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6666AF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Дело № 5-</w:t>
      </w:r>
      <w:r w:rsidR="00C5006B">
        <w:rPr>
          <w:bCs/>
          <w:sz w:val="28"/>
          <w:szCs w:val="28"/>
        </w:rPr>
        <w:t>1428</w:t>
      </w:r>
      <w:r w:rsidR="00A4181F">
        <w:rPr>
          <w:bCs/>
          <w:sz w:val="28"/>
          <w:szCs w:val="28"/>
        </w:rPr>
        <w:t>-</w:t>
      </w:r>
      <w:r w:rsidRPr="006666AF">
        <w:rPr>
          <w:bCs/>
          <w:sz w:val="28"/>
          <w:szCs w:val="28"/>
        </w:rPr>
        <w:t>220</w:t>
      </w:r>
      <w:r w:rsidR="00A4181F">
        <w:rPr>
          <w:bCs/>
          <w:sz w:val="28"/>
          <w:szCs w:val="28"/>
        </w:rPr>
        <w:t>1</w:t>
      </w:r>
      <w:r w:rsidRPr="006666AF">
        <w:rPr>
          <w:bCs/>
          <w:sz w:val="28"/>
          <w:szCs w:val="28"/>
        </w:rPr>
        <w:t>/202</w:t>
      </w:r>
      <w:r w:rsidRPr="006666AF" w:rsidR="000E7314">
        <w:rPr>
          <w:bCs/>
          <w:sz w:val="28"/>
          <w:szCs w:val="28"/>
        </w:rPr>
        <w:t>4</w:t>
      </w:r>
    </w:p>
    <w:p w:rsidR="00F8282F" w:rsidP="006666AF">
      <w:pPr>
        <w:jc w:val="right"/>
        <w:rPr>
          <w:bCs/>
          <w:sz w:val="28"/>
          <w:szCs w:val="28"/>
        </w:rPr>
      </w:pPr>
      <w:r w:rsidRPr="006666AF">
        <w:rPr>
          <w:sz w:val="28"/>
          <w:szCs w:val="28"/>
        </w:rPr>
        <w:t xml:space="preserve">УИД: </w:t>
      </w:r>
      <w:r w:rsidR="00565228">
        <w:rPr>
          <w:bCs/>
          <w:sz w:val="28"/>
          <w:szCs w:val="28"/>
        </w:rPr>
        <w:t>*</w:t>
      </w:r>
    </w:p>
    <w:p w:rsidR="006666AF" w:rsidRPr="006666AF" w:rsidP="006666AF">
      <w:pPr>
        <w:jc w:val="right"/>
        <w:rPr>
          <w:bCs/>
          <w:sz w:val="28"/>
          <w:szCs w:val="28"/>
        </w:rPr>
      </w:pPr>
    </w:p>
    <w:p w:rsidR="00F8282F" w:rsidRPr="006666AF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ПОСТАНОВЛЕНИЕ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 делу об административном правонарушении</w:t>
      </w:r>
    </w:p>
    <w:p w:rsidR="00F8282F" w:rsidRPr="006666AF" w:rsidP="00F8282F">
      <w:pPr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</w:p>
    <w:p w:rsidR="00F8282F" w:rsidRPr="006666AF" w:rsidP="00F8282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18 октября</w:t>
      </w:r>
      <w:r w:rsidRPr="006666AF" w:rsidR="00E0593E">
        <w:rPr>
          <w:sz w:val="28"/>
          <w:szCs w:val="28"/>
        </w:rPr>
        <w:t xml:space="preserve"> 2024</w:t>
      </w:r>
      <w:r w:rsidRPr="006666AF">
        <w:rPr>
          <w:sz w:val="28"/>
          <w:szCs w:val="28"/>
        </w:rPr>
        <w:t xml:space="preserve"> года</w:t>
      </w:r>
      <w:r w:rsidRPr="006666AF">
        <w:rPr>
          <w:sz w:val="28"/>
          <w:szCs w:val="28"/>
        </w:rPr>
        <w:tab/>
        <w:t xml:space="preserve">                                          г.Нягань ХМАО-Югры</w:t>
      </w:r>
    </w:p>
    <w:p w:rsidR="00F8282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Мировой судья судебного участка №3 Няганского</w:t>
      </w:r>
      <w:r w:rsidRPr="006666AF">
        <w:rPr>
          <w:sz w:val="28"/>
          <w:szCs w:val="28"/>
        </w:rPr>
        <w:t xml:space="preserve"> судебного района Ханты-Мансийского автономного округа-Югры Изюмцева Р.Р., </w:t>
      </w:r>
      <w:r w:rsidR="00A4181F">
        <w:rPr>
          <w:sz w:val="28"/>
          <w:szCs w:val="28"/>
        </w:rPr>
        <w:t>исполняя обязанности мирового судьи</w:t>
      </w:r>
      <w:r w:rsidRPr="006666AF">
        <w:rPr>
          <w:sz w:val="28"/>
          <w:szCs w:val="28"/>
        </w:rPr>
        <w:t xml:space="preserve"> </w:t>
      </w:r>
      <w:r w:rsidR="00A4181F">
        <w:rPr>
          <w:sz w:val="28"/>
          <w:szCs w:val="28"/>
        </w:rPr>
        <w:t>судебного участка №1</w:t>
      </w:r>
      <w:r w:rsidRPr="006666AF" w:rsidR="00A4181F">
        <w:rPr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="00A4181F">
        <w:rPr>
          <w:sz w:val="28"/>
          <w:szCs w:val="28"/>
        </w:rPr>
        <w:t>.</w:t>
      </w:r>
    </w:p>
    <w:p w:rsidR="006666A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 участием лица, в отношении которого ведется произво</w:t>
      </w:r>
      <w:r w:rsidRPr="006666AF">
        <w:rPr>
          <w:sz w:val="28"/>
          <w:szCs w:val="28"/>
        </w:rPr>
        <w:t xml:space="preserve">дство по делу об административном правонарушении, </w:t>
      </w:r>
      <w:r w:rsidR="00C5006B">
        <w:rPr>
          <w:sz w:val="28"/>
          <w:szCs w:val="28"/>
        </w:rPr>
        <w:t>Гайдуковой В.Г.</w:t>
      </w:r>
      <w:r w:rsidRPr="006666AF">
        <w:rPr>
          <w:sz w:val="28"/>
          <w:szCs w:val="28"/>
        </w:rPr>
        <w:t>,</w:t>
      </w:r>
    </w:p>
    <w:p w:rsidR="002C60CF" w:rsidRPr="006666AF" w:rsidP="00F8282F">
      <w:pPr>
        <w:ind w:right="-2"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рассмотрев дело об административном правонарушении, предусмотренном ч.1 ст. 12.26 Кодекса Российской Федерации об административных правонарушениях, в отношении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Гайдуковой</w:t>
      </w:r>
      <w:r>
        <w:rPr>
          <w:sz w:val="28"/>
          <w:szCs w:val="28"/>
        </w:rPr>
        <w:t xml:space="preserve"> Валерии Германовны, </w:t>
      </w:r>
      <w:r w:rsidR="00565228">
        <w:rPr>
          <w:sz w:val="28"/>
          <w:szCs w:val="28"/>
        </w:rPr>
        <w:t>*</w:t>
      </w:r>
      <w:r w:rsidRPr="006666AF" w:rsidR="006666AF">
        <w:rPr>
          <w:sz w:val="28"/>
          <w:szCs w:val="28"/>
        </w:rPr>
        <w:t xml:space="preserve"> года рождения, уроженки города </w:t>
      </w:r>
      <w:r w:rsidR="00565228">
        <w:rPr>
          <w:sz w:val="28"/>
          <w:szCs w:val="28"/>
        </w:rPr>
        <w:t>*</w:t>
      </w:r>
      <w:r>
        <w:rPr>
          <w:sz w:val="28"/>
          <w:szCs w:val="28"/>
        </w:rPr>
        <w:t>, гражданки</w:t>
      </w:r>
      <w:r w:rsidRPr="006666AF" w:rsidR="00666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Федерации, </w:t>
      </w:r>
      <w:r w:rsidR="00565228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6666AF" w:rsidR="006666AF">
        <w:rPr>
          <w:sz w:val="28"/>
          <w:szCs w:val="28"/>
        </w:rPr>
        <w:t xml:space="preserve">зарегистрированной </w:t>
      </w:r>
      <w:r>
        <w:rPr>
          <w:sz w:val="28"/>
          <w:szCs w:val="28"/>
        </w:rPr>
        <w:t xml:space="preserve">и проживающей </w:t>
      </w:r>
      <w:r w:rsidRPr="006666AF" w:rsidR="006666AF">
        <w:rPr>
          <w:sz w:val="28"/>
          <w:szCs w:val="28"/>
        </w:rPr>
        <w:t xml:space="preserve">по адресу: ХМАО-Югра </w:t>
      </w:r>
      <w:r w:rsidR="00565228">
        <w:rPr>
          <w:sz w:val="28"/>
          <w:szCs w:val="28"/>
        </w:rPr>
        <w:t>*</w:t>
      </w:r>
      <w:r>
        <w:rPr>
          <w:sz w:val="28"/>
          <w:szCs w:val="28"/>
        </w:rPr>
        <w:t>,</w:t>
      </w:r>
      <w:r w:rsidRPr="006666AF" w:rsidR="006666AF">
        <w:rPr>
          <w:sz w:val="28"/>
          <w:szCs w:val="28"/>
        </w:rPr>
        <w:t xml:space="preserve"> инвалидность не установлена, паспорт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>,</w:t>
      </w:r>
    </w:p>
    <w:p w:rsidR="00F8282F" w:rsidRPr="006666AF" w:rsidP="00F8282F">
      <w:pPr>
        <w:pStyle w:val="BodyTextIndent"/>
        <w:ind w:left="0"/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УСТАНОВИЛ: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12.10.2024</w:t>
      </w:r>
      <w:r w:rsidRPr="006666AF">
        <w:rPr>
          <w:sz w:val="28"/>
          <w:szCs w:val="28"/>
        </w:rPr>
        <w:t xml:space="preserve"> в </w:t>
      </w:r>
      <w:r>
        <w:rPr>
          <w:sz w:val="28"/>
          <w:szCs w:val="28"/>
        </w:rPr>
        <w:t>00 час. 05</w:t>
      </w:r>
      <w:r w:rsidRPr="006666AF">
        <w:rPr>
          <w:sz w:val="28"/>
          <w:szCs w:val="28"/>
        </w:rPr>
        <w:t xml:space="preserve"> мин. </w:t>
      </w:r>
      <w:r w:rsidRPr="006666AF" w:rsidR="006666AF">
        <w:rPr>
          <w:sz w:val="28"/>
          <w:szCs w:val="28"/>
        </w:rPr>
        <w:t>по адресу:</w:t>
      </w:r>
      <w:r w:rsidRPr="006666AF" w:rsidR="00720B86">
        <w:rPr>
          <w:sz w:val="28"/>
          <w:szCs w:val="28"/>
        </w:rPr>
        <w:t xml:space="preserve"> </w:t>
      </w:r>
      <w:r w:rsidRPr="006666AF" w:rsidR="002C60CF">
        <w:rPr>
          <w:sz w:val="28"/>
          <w:szCs w:val="28"/>
        </w:rPr>
        <w:t>Ханты-Мансийск</w:t>
      </w:r>
      <w:r w:rsidRPr="006666AF" w:rsidR="006666AF">
        <w:rPr>
          <w:sz w:val="28"/>
          <w:szCs w:val="28"/>
        </w:rPr>
        <w:t xml:space="preserve">ий </w:t>
      </w:r>
      <w:r w:rsidRPr="006666AF" w:rsidR="002C60CF">
        <w:rPr>
          <w:sz w:val="28"/>
          <w:szCs w:val="28"/>
        </w:rPr>
        <w:t>автономн</w:t>
      </w:r>
      <w:r w:rsidRPr="006666AF" w:rsidR="006666AF">
        <w:rPr>
          <w:sz w:val="28"/>
          <w:szCs w:val="28"/>
        </w:rPr>
        <w:t>ый</w:t>
      </w:r>
      <w:r w:rsidRPr="006666AF" w:rsidR="002C60CF">
        <w:rPr>
          <w:sz w:val="28"/>
          <w:szCs w:val="28"/>
        </w:rPr>
        <w:t xml:space="preserve"> округ</w:t>
      </w:r>
      <w:r w:rsidRPr="006666AF">
        <w:rPr>
          <w:sz w:val="28"/>
          <w:szCs w:val="28"/>
        </w:rPr>
        <w:t>-Югры</w:t>
      </w:r>
      <w:r w:rsidRPr="006666AF" w:rsidR="006666AF">
        <w:rPr>
          <w:sz w:val="28"/>
          <w:szCs w:val="28"/>
        </w:rPr>
        <w:t xml:space="preserve">, </w:t>
      </w:r>
      <w:r w:rsidR="00565228">
        <w:rPr>
          <w:sz w:val="28"/>
          <w:szCs w:val="28"/>
        </w:rPr>
        <w:t>*</w:t>
      </w:r>
      <w:r>
        <w:rPr>
          <w:sz w:val="28"/>
          <w:szCs w:val="28"/>
        </w:rPr>
        <w:t>, Гайдукова В.Г</w:t>
      </w:r>
      <w:r w:rsidRPr="006666AF">
        <w:rPr>
          <w:sz w:val="28"/>
          <w:szCs w:val="28"/>
        </w:rPr>
        <w:t xml:space="preserve">., управляя транспортным средством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государственный регистрационный знак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>, не выполнил</w:t>
      </w:r>
      <w:r w:rsidRPr="006666AF" w:rsidR="00720B86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</w:t>
      </w:r>
      <w:r w:rsidRPr="006666AF">
        <w:rPr>
          <w:sz w:val="28"/>
          <w:szCs w:val="28"/>
        </w:rPr>
        <w:t>ьянения, чем нарушил</w:t>
      </w:r>
      <w:r w:rsidRPr="006666AF" w:rsidR="00720B86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пункт 2.3.2 Правил дорожного движения Российской Федерации, при этом </w:t>
      </w:r>
      <w:r w:rsidRPr="006666AF" w:rsidR="00720B86">
        <w:rPr>
          <w:sz w:val="28"/>
          <w:szCs w:val="28"/>
        </w:rPr>
        <w:t>ее</w:t>
      </w:r>
      <w:r w:rsidRPr="006666AF">
        <w:rPr>
          <w:sz w:val="28"/>
          <w:szCs w:val="28"/>
        </w:rPr>
        <w:t xml:space="preserve"> действия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деяния.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>При рассмотрении дела об административ</w:t>
      </w:r>
      <w:r w:rsidRPr="006666AF">
        <w:rPr>
          <w:bCs/>
          <w:sz w:val="28"/>
          <w:szCs w:val="28"/>
        </w:rPr>
        <w:t xml:space="preserve">ном правонарушении </w:t>
      </w:r>
      <w:r w:rsidR="00C5006B">
        <w:rPr>
          <w:bCs/>
          <w:sz w:val="28"/>
          <w:szCs w:val="28"/>
        </w:rPr>
        <w:t>Гайдукова В.Г.</w:t>
      </w:r>
      <w:r w:rsidRPr="006666AF">
        <w:rPr>
          <w:bCs/>
          <w:sz w:val="28"/>
          <w:szCs w:val="28"/>
        </w:rPr>
        <w:t xml:space="preserve"> правом на защиту не воспользовалась, с протоколом согласилась, вину признала полностью.</w:t>
      </w:r>
    </w:p>
    <w:p w:rsidR="006666AF" w:rsidRPr="006666AF" w:rsidP="006666AF">
      <w:pPr>
        <w:ind w:firstLine="720"/>
        <w:jc w:val="both"/>
        <w:rPr>
          <w:bCs/>
          <w:sz w:val="28"/>
          <w:szCs w:val="28"/>
        </w:rPr>
      </w:pPr>
      <w:r w:rsidRPr="006666AF">
        <w:rPr>
          <w:bCs/>
          <w:sz w:val="28"/>
          <w:szCs w:val="28"/>
        </w:rPr>
        <w:t xml:space="preserve">Выслушав </w:t>
      </w:r>
      <w:r w:rsidR="00C5006B">
        <w:rPr>
          <w:bCs/>
          <w:sz w:val="28"/>
          <w:szCs w:val="28"/>
        </w:rPr>
        <w:t>Гайдукову В.Г.</w:t>
      </w:r>
      <w:r w:rsidRPr="006666AF">
        <w:rPr>
          <w:bCs/>
          <w:sz w:val="28"/>
          <w:szCs w:val="28"/>
        </w:rPr>
        <w:t>, исследовав материалы дела, просмотрев видеозапись, мировой судья приходит к следующему.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Согласно ст. 24.1 </w:t>
      </w:r>
      <w:r w:rsidRPr="006666AF">
        <w:rPr>
          <w:sz w:val="28"/>
          <w:szCs w:val="28"/>
        </w:rPr>
        <w:t>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</w:t>
      </w:r>
      <w:r w:rsidRPr="006666AF">
        <w:rPr>
          <w:sz w:val="28"/>
          <w:szCs w:val="28"/>
        </w:rPr>
        <w:t>ления, а также выявление причин и условий, способствовавших совершению административных правонарушений.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Исходя из положений части 1 статьи 1.6 КоАП РФ, обеспечение законности при применении мер административного принуждения предполагает не только наличие з</w:t>
      </w:r>
      <w:r w:rsidRPr="006666AF">
        <w:rPr>
          <w:sz w:val="28"/>
          <w:szCs w:val="28"/>
        </w:rPr>
        <w:t>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соответствии со статьей 26.2 КоАП РФ доказательствами по делу об административном правонаруш</w:t>
      </w:r>
      <w:r w:rsidRPr="006666AF">
        <w:rPr>
          <w:sz w:val="28"/>
          <w:szCs w:val="28"/>
        </w:rPr>
        <w:t xml:space="preserve">ении являются любые фактические данные, на </w:t>
      </w:r>
      <w:r w:rsidRPr="006666AF">
        <w:rPr>
          <w:sz w:val="28"/>
          <w:szCs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</w:t>
      </w:r>
      <w:r w:rsidRPr="006666AF">
        <w:rPr>
          <w:sz w:val="28"/>
          <w:szCs w:val="28"/>
        </w:rPr>
        <w:t>вной ответственности, а также иные обстоятельства, имеющие значение для правильного разрешения дела.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</w:t>
      </w:r>
      <w:r w:rsidRPr="006666AF">
        <w:rPr>
          <w:sz w:val="28"/>
          <w:szCs w:val="28"/>
        </w:rPr>
        <w:t>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Не допускается использ</w:t>
      </w:r>
      <w:r w:rsidRPr="006666AF">
        <w:rPr>
          <w:sz w:val="28"/>
          <w:szCs w:val="28"/>
        </w:rPr>
        <w:t>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</w:t>
      </w:r>
      <w:r w:rsidRPr="006666AF">
        <w:rPr>
          <w:sz w:val="28"/>
          <w:szCs w:val="28"/>
        </w:rPr>
        <w:t>и 6 статьи 25.7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</w:t>
      </w:r>
      <w:r w:rsidRPr="006666AF">
        <w:rPr>
          <w:sz w:val="28"/>
          <w:szCs w:val="28"/>
        </w:rPr>
        <w:t>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В соответствии с п. 2.7. ПДД РФ водителю запрещается управлять транспортным средством в состоянии алкогольного опьянения (алкогольного, наркотического или иного), под воздействием лекарственных препаратов, ухудшающих реакцию и внимание, в болезненном или </w:t>
      </w:r>
      <w:r w:rsidRPr="006666AF">
        <w:rPr>
          <w:sz w:val="28"/>
          <w:szCs w:val="28"/>
        </w:rPr>
        <w:t>утомлённом состоянии, ставящем под угрозу безопасность движения.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п. 2.3.2.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</w:t>
      </w:r>
      <w:r w:rsidRPr="006666AF">
        <w:rPr>
          <w:sz w:val="28"/>
          <w:szCs w:val="28"/>
        </w:rPr>
        <w:t>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Ответственность по ч. 1 ст. 12.26 КоАП РФ наступает за невыполнение водителем транспортного средства законного тре</w:t>
      </w:r>
      <w:r w:rsidRPr="006666AF">
        <w:rPr>
          <w:sz w:val="28"/>
          <w:szCs w:val="28"/>
        </w:rPr>
        <w:t>бования уполномоченного должностного лица о прохождении медицинского освидетельствования на состояние опьянения, и влечёт наложение административного штрафа в размере тридцати тысяч рублей с лишением права управления транспортными средствами на срок от пол</w:t>
      </w:r>
      <w:r w:rsidRPr="006666AF">
        <w:rPr>
          <w:sz w:val="28"/>
          <w:szCs w:val="28"/>
        </w:rPr>
        <w:t>утора до двух лет.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Основанием привлечения к административной ответственности по ч. 1 ст. 12.26 КоАП РФ является зафиксированный отказ лица от прохождения медицинского освидетельствования или от того или иного вида исследования в рамках освидетельствования,</w:t>
      </w:r>
      <w:r w:rsidRPr="006666AF">
        <w:rPr>
          <w:sz w:val="28"/>
          <w:szCs w:val="28"/>
        </w:rPr>
        <w:t xml:space="preserve"> заявленный как непосредственно должностному лицу ГИБДД, так и медицинскому работнику.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11 Постановления Пленума Верховного Суда Российской Федерации № 20 от 25 июня 2019 года «О некоторых вопросах, возникающих в судебной практике при рассмотрении д</w:t>
      </w:r>
      <w:r w:rsidRPr="006666AF">
        <w:rPr>
          <w:sz w:val="28"/>
          <w:szCs w:val="28"/>
        </w:rPr>
        <w:t>ел об административных правонарушениях, предусмотренных главой 12 Кодекса Российской Федерации об административных правонарушениях» разъяснено, что доказательством наличия у водителя состояния опьянения является составленный уполномоченным должностным лицо</w:t>
      </w:r>
      <w:r w:rsidRPr="006666AF">
        <w:rPr>
          <w:sz w:val="28"/>
          <w:szCs w:val="28"/>
        </w:rPr>
        <w:t xml:space="preserve">м в установленном законом порядке акт освидетельствования на состояние алкогольного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</w:t>
      </w:r>
      <w:r w:rsidRPr="006666AF">
        <w:rPr>
          <w:sz w:val="28"/>
          <w:szCs w:val="28"/>
        </w:rPr>
        <w:t xml:space="preserve">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</w:t>
      </w:r>
      <w:r w:rsidRPr="006666AF">
        <w:rPr>
          <w:sz w:val="28"/>
          <w:szCs w:val="28"/>
        </w:rPr>
        <w:t xml:space="preserve">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Обстоятельства, послужившие законным основанием для направления водителя на медицинское освидетельствова</w:t>
      </w:r>
      <w:r w:rsidRPr="006666AF">
        <w:rPr>
          <w:sz w:val="28"/>
          <w:szCs w:val="28"/>
        </w:rPr>
        <w:t>ние, должны быть указаны в протоколе о направлении на медицинское освидетельствование на состояние опьянения (часть 4 статьи 27.12 Кодекса Российской Федерации об административных правонарушениях).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Отказ от выполнения законных требований уполномоченного до</w:t>
      </w:r>
      <w:r w:rsidRPr="006666AF">
        <w:rPr>
          <w:sz w:val="28"/>
          <w:szCs w:val="28"/>
        </w:rPr>
        <w:t>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</w:t>
      </w:r>
      <w:r w:rsidRPr="006666AF">
        <w:rPr>
          <w:sz w:val="28"/>
          <w:szCs w:val="28"/>
        </w:rPr>
        <w:t>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</w:t>
      </w:r>
      <w:r w:rsidRPr="006666AF">
        <w:rPr>
          <w:sz w:val="28"/>
          <w:szCs w:val="28"/>
        </w:rPr>
        <w:t>ючающие возможность его совершения, например,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</w:t>
      </w:r>
      <w:r w:rsidRPr="006666AF">
        <w:rPr>
          <w:sz w:val="28"/>
          <w:szCs w:val="28"/>
        </w:rPr>
        <w:t>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 (пункт 11 Постановления Пленума Верховного Суда Российской Федерации № 20 от 25 июня 2019 года).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си</w:t>
      </w:r>
      <w:r w:rsidRPr="006666AF">
        <w:rPr>
          <w:sz w:val="28"/>
          <w:szCs w:val="28"/>
        </w:rPr>
        <w:t>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</w:t>
      </w:r>
      <w:r w:rsidRPr="006666AF">
        <w:rPr>
          <w:sz w:val="28"/>
          <w:szCs w:val="28"/>
        </w:rPr>
        <w:t>ие о возбуждении дела 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ч. 6 ст. 27.12 КоАП РФ освидетельствование на со</w:t>
      </w:r>
      <w:r w:rsidRPr="006666AF">
        <w:rPr>
          <w:sz w:val="28"/>
          <w:szCs w:val="28"/>
        </w:rPr>
        <w:t>стояние алкогольного опьянения и оформление его результатов осуществляются в порядке, установленном Правительством Российской Федерации.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</w:t>
      </w:r>
      <w:r w:rsidRPr="006666AF">
        <w:rPr>
          <w:sz w:val="28"/>
          <w:szCs w:val="28"/>
        </w:rPr>
        <w:t xml:space="preserve"> состояние алкогольного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Пунктом 8 указанных Правил направлению на медицинское освидетельствование на состояние опьянения водите</w:t>
      </w:r>
      <w:r w:rsidRPr="006666AF">
        <w:rPr>
          <w:sz w:val="28"/>
          <w:szCs w:val="28"/>
        </w:rPr>
        <w:t>ль транспортного средства подлежит: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а) при отказе от прохождения освидетельствования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б) при несогласии с результатами освидетельствования на состояние алкогольного опьянения;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в) при наличии достаточных оснований полагат</w:t>
      </w:r>
      <w:r w:rsidRPr="006666AF">
        <w:rPr>
          <w:sz w:val="28"/>
          <w:szCs w:val="28"/>
        </w:rPr>
        <w:t>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Законность требований сотрудников ГИБДД о прохождении медицинского освидетельствования на состояние </w:t>
      </w:r>
      <w:r w:rsidRPr="006666AF">
        <w:rPr>
          <w:sz w:val="28"/>
          <w:szCs w:val="28"/>
        </w:rPr>
        <w:t xml:space="preserve">опьянения подтверждено материалами дела. Из протокола о направлении на медицинское освидетельствование на состояние опьянения следует, что основанием для направления </w:t>
      </w:r>
      <w:r w:rsidR="00C5006B">
        <w:rPr>
          <w:sz w:val="28"/>
          <w:szCs w:val="28"/>
        </w:rPr>
        <w:t>Га</w:t>
      </w:r>
      <w:r w:rsidR="00A4181F">
        <w:rPr>
          <w:sz w:val="28"/>
          <w:szCs w:val="28"/>
        </w:rPr>
        <w:t>й</w:t>
      </w:r>
      <w:r w:rsidR="00C5006B">
        <w:rPr>
          <w:sz w:val="28"/>
          <w:szCs w:val="28"/>
        </w:rPr>
        <w:t>дуковой В.Г.</w:t>
      </w:r>
      <w:r w:rsidRPr="006666AF">
        <w:rPr>
          <w:sz w:val="28"/>
          <w:szCs w:val="28"/>
        </w:rPr>
        <w:t>, управлявше</w:t>
      </w:r>
      <w:r w:rsidRPr="006666AF" w:rsidR="00720B86">
        <w:rPr>
          <w:sz w:val="28"/>
          <w:szCs w:val="28"/>
        </w:rPr>
        <w:t>й</w:t>
      </w:r>
      <w:r w:rsidRPr="006666AF">
        <w:rPr>
          <w:sz w:val="28"/>
          <w:szCs w:val="28"/>
        </w:rPr>
        <w:t xml:space="preserve"> транспортным средством, на медицинское освидетельствование на</w:t>
      </w:r>
      <w:r w:rsidRPr="006666AF">
        <w:rPr>
          <w:sz w:val="28"/>
          <w:szCs w:val="28"/>
        </w:rPr>
        <w:t xml:space="preserve"> состояние опьянения являлось: </w:t>
      </w:r>
      <w:r w:rsidR="00C5006B">
        <w:rPr>
          <w:sz w:val="28"/>
          <w:szCs w:val="28"/>
        </w:rPr>
        <w:t>наличие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опьянения</w:t>
      </w:r>
      <w:r w:rsidRPr="006666AF">
        <w:rPr>
          <w:sz w:val="28"/>
          <w:szCs w:val="28"/>
        </w:rPr>
        <w:t>.</w:t>
      </w:r>
    </w:p>
    <w:p w:rsidR="0083121E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Как следует из диспозиции части 1 статьи 12.26</w:t>
      </w:r>
      <w:r w:rsidRPr="006666AF">
        <w:rPr>
          <w:sz w:val="28"/>
          <w:szCs w:val="28"/>
        </w:rPr>
        <w:t xml:space="preserve"> Кодекса Российской Федерации об административных правонарушениях,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опьянения.</w:t>
      </w:r>
    </w:p>
    <w:p w:rsidR="00F8282F" w:rsidRPr="006666AF" w:rsidP="008312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 объективной</w:t>
      </w:r>
      <w:r w:rsidRPr="006666AF">
        <w:rPr>
          <w:sz w:val="28"/>
          <w:szCs w:val="28"/>
        </w:rPr>
        <w:t xml:space="preserve"> стороны правонарушение, предусмотренное частью 1 статьи 12.26 Кодекса Российской Федерации об административных правонарушениях, заключается в нарушении пункта 2.3.2 Правил дорожного движения Российской Федерации, которым на водителя транспортного средства</w:t>
      </w:r>
      <w:r w:rsidRPr="006666AF">
        <w:rPr>
          <w:sz w:val="28"/>
          <w:szCs w:val="28"/>
        </w:rPr>
        <w:t xml:space="preserve"> возложена обязанность проходить по требованию сотрудников полиции,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</w:t>
      </w:r>
      <w:r w:rsidRPr="006666AF">
        <w:rPr>
          <w:sz w:val="28"/>
          <w:szCs w:val="28"/>
        </w:rPr>
        <w:t>онченное административное правонарушение.</w:t>
      </w:r>
    </w:p>
    <w:p w:rsidR="00F8282F" w:rsidRPr="006666AF" w:rsidP="00F8282F">
      <w:pPr>
        <w:pStyle w:val="BodyTextIndent"/>
        <w:ind w:left="0" w:firstLine="708"/>
        <w:rPr>
          <w:sz w:val="28"/>
          <w:szCs w:val="28"/>
        </w:rPr>
      </w:pPr>
      <w:r w:rsidRPr="006666AF">
        <w:rPr>
          <w:sz w:val="28"/>
          <w:szCs w:val="28"/>
        </w:rPr>
        <w:t>Вина</w:t>
      </w:r>
      <w:r w:rsidRPr="006666AF" w:rsidR="00720B86">
        <w:rPr>
          <w:sz w:val="28"/>
          <w:szCs w:val="28"/>
          <w:lang w:val="ru-RU"/>
        </w:rPr>
        <w:t xml:space="preserve"> </w:t>
      </w:r>
      <w:r w:rsidR="00C5006B">
        <w:rPr>
          <w:sz w:val="28"/>
          <w:szCs w:val="28"/>
          <w:lang w:val="ru-RU"/>
        </w:rPr>
        <w:t>Гайдуковой В.Г.</w:t>
      </w:r>
      <w:r w:rsidRPr="006666AF" w:rsidR="00720B86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 xml:space="preserve">в совершении правонарушения, предусмотренного частью 1 статьи 12.26 Кодекса Российской Федерации об административных правонарушениях, подтверждается следующими доказательствами:       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</w:t>
      </w:r>
      <w:r w:rsidR="00565228">
        <w:rPr>
          <w:sz w:val="28"/>
          <w:szCs w:val="28"/>
        </w:rPr>
        <w:t>*</w:t>
      </w:r>
      <w:r w:rsidR="00C5006B">
        <w:rPr>
          <w:sz w:val="28"/>
          <w:szCs w:val="28"/>
        </w:rPr>
        <w:t xml:space="preserve"> о</w:t>
      </w:r>
      <w:r w:rsidRPr="006666AF">
        <w:rPr>
          <w:sz w:val="28"/>
          <w:szCs w:val="28"/>
        </w:rPr>
        <w:t xml:space="preserve">б административном правонарушении от </w:t>
      </w:r>
      <w:r w:rsidR="00C5006B">
        <w:rPr>
          <w:sz w:val="28"/>
          <w:szCs w:val="28"/>
        </w:rPr>
        <w:t>12.10.2024</w:t>
      </w:r>
      <w:r w:rsidRPr="006666AF">
        <w:rPr>
          <w:sz w:val="28"/>
          <w:szCs w:val="28"/>
        </w:rPr>
        <w:t xml:space="preserve">, из которого следует, что </w:t>
      </w:r>
      <w:r w:rsidR="00C5006B">
        <w:rPr>
          <w:sz w:val="28"/>
          <w:szCs w:val="28"/>
        </w:rPr>
        <w:t>Гайдукова В.Г.</w:t>
      </w:r>
      <w:r w:rsidRPr="006666AF" w:rsidR="002C60CF">
        <w:rPr>
          <w:sz w:val="28"/>
          <w:szCs w:val="28"/>
        </w:rPr>
        <w:t>,</w:t>
      </w:r>
      <w:r w:rsidRPr="006666AF">
        <w:rPr>
          <w:sz w:val="28"/>
          <w:szCs w:val="28"/>
        </w:rPr>
        <w:t xml:space="preserve"> управляя транспортным средством </w:t>
      </w:r>
      <w:r w:rsidR="00565228">
        <w:rPr>
          <w:sz w:val="28"/>
          <w:szCs w:val="28"/>
        </w:rPr>
        <w:t>*</w:t>
      </w:r>
      <w:r w:rsidRPr="00C5006B" w:rsidR="00C5006B">
        <w:rPr>
          <w:sz w:val="28"/>
          <w:szCs w:val="28"/>
        </w:rPr>
        <w:t xml:space="preserve">, государственный регистрационный знак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>, не выполнил</w:t>
      </w:r>
      <w:r w:rsidRPr="006666AF" w:rsidR="006666AF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законного требования уполно</w:t>
      </w:r>
      <w:r w:rsidRPr="006666AF">
        <w:rPr>
          <w:sz w:val="28"/>
          <w:szCs w:val="28"/>
        </w:rPr>
        <w:t>моченного должностного лица о прохождении медицинского освидетельствования на состояние опьянения, чем нарушил</w:t>
      </w:r>
      <w:r w:rsidRPr="006666AF" w:rsidR="006666AF">
        <w:rPr>
          <w:sz w:val="28"/>
          <w:szCs w:val="28"/>
        </w:rPr>
        <w:t>а</w:t>
      </w:r>
      <w:r w:rsidRPr="006666AF">
        <w:rPr>
          <w:sz w:val="28"/>
          <w:szCs w:val="28"/>
        </w:rPr>
        <w:t xml:space="preserve"> пункт 2.3.2 ПДД Российской Федерации. Данный процессуальный документ составлен в соответствии с требованиями статьи 28.2 Кодекса Российской Феде</w:t>
      </w:r>
      <w:r w:rsidRPr="006666AF">
        <w:rPr>
          <w:sz w:val="28"/>
          <w:szCs w:val="28"/>
        </w:rPr>
        <w:t xml:space="preserve">рации об административных правонарушениях уполномоченным должностным лицом. Из протокола также следует, что </w:t>
      </w:r>
      <w:r w:rsidRPr="006666AF">
        <w:rPr>
          <w:spacing w:val="-1"/>
          <w:sz w:val="28"/>
          <w:szCs w:val="28"/>
        </w:rPr>
        <w:t xml:space="preserve">процессуальные права, предусмотренные статьей 25.1. </w:t>
      </w:r>
      <w:r w:rsidRPr="006666AF">
        <w:rPr>
          <w:sz w:val="28"/>
          <w:szCs w:val="28"/>
        </w:rPr>
        <w:t>Кодекса Российской Федерации об административных правонарушениях,</w:t>
      </w:r>
      <w:r w:rsidRPr="006666AF">
        <w:rPr>
          <w:spacing w:val="-1"/>
          <w:sz w:val="28"/>
          <w:szCs w:val="28"/>
        </w:rPr>
        <w:t xml:space="preserve"> и статьей 51 Конституции Росси</w:t>
      </w:r>
      <w:r w:rsidRPr="006666AF">
        <w:rPr>
          <w:spacing w:val="-1"/>
          <w:sz w:val="28"/>
          <w:szCs w:val="28"/>
        </w:rPr>
        <w:t xml:space="preserve">йской Федерации </w:t>
      </w:r>
      <w:r w:rsidR="00C5006B">
        <w:rPr>
          <w:sz w:val="28"/>
          <w:szCs w:val="28"/>
        </w:rPr>
        <w:t xml:space="preserve">Гайдуковой В.Г. </w:t>
      </w:r>
      <w:r w:rsidRPr="006666AF">
        <w:rPr>
          <w:spacing w:val="-1"/>
          <w:sz w:val="28"/>
          <w:szCs w:val="28"/>
        </w:rPr>
        <w:t>разъяснены, что подтверждается е</w:t>
      </w:r>
      <w:r w:rsidRPr="006666AF" w:rsidR="006666AF">
        <w:rPr>
          <w:spacing w:val="-1"/>
          <w:sz w:val="28"/>
          <w:szCs w:val="28"/>
        </w:rPr>
        <w:t>ё</w:t>
      </w:r>
      <w:r w:rsidRPr="006666AF">
        <w:rPr>
          <w:spacing w:val="-1"/>
          <w:sz w:val="28"/>
          <w:szCs w:val="28"/>
        </w:rPr>
        <w:t xml:space="preserve"> подписью и зафиксировано видеозаписью,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 об отстранении от управления транспортным средством от </w:t>
      </w:r>
      <w:r w:rsidR="00C5006B">
        <w:rPr>
          <w:sz w:val="28"/>
          <w:szCs w:val="28"/>
        </w:rPr>
        <w:t>11.10.2024</w:t>
      </w:r>
      <w:r w:rsidRPr="006666AF">
        <w:rPr>
          <w:sz w:val="28"/>
          <w:szCs w:val="28"/>
        </w:rPr>
        <w:t xml:space="preserve">, где установлены основания, послужившие для отстранения </w:t>
      </w:r>
      <w:r w:rsidR="00C5006B">
        <w:rPr>
          <w:sz w:val="28"/>
          <w:szCs w:val="28"/>
        </w:rPr>
        <w:t>Гайдуковой В.Г.</w:t>
      </w:r>
      <w:r w:rsidRPr="006666AF">
        <w:rPr>
          <w:sz w:val="28"/>
          <w:szCs w:val="28"/>
        </w:rPr>
        <w:t xml:space="preserve"> от управления транспортным средством. Отстранение проводилось с применением видеофиксации; 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- протоколом </w:t>
      </w:r>
      <w:r w:rsidR="00565228">
        <w:rPr>
          <w:sz w:val="28"/>
          <w:szCs w:val="28"/>
        </w:rPr>
        <w:t>*</w:t>
      </w:r>
      <w:r w:rsidR="00C5006B">
        <w:rPr>
          <w:sz w:val="28"/>
          <w:szCs w:val="28"/>
        </w:rPr>
        <w:t xml:space="preserve"> </w:t>
      </w:r>
      <w:r w:rsidRPr="006666AF">
        <w:rPr>
          <w:sz w:val="28"/>
          <w:szCs w:val="28"/>
        </w:rPr>
        <w:t xml:space="preserve">о задержании транспортного средства от </w:t>
      </w:r>
      <w:r w:rsidR="00C5006B">
        <w:rPr>
          <w:sz w:val="28"/>
          <w:szCs w:val="28"/>
        </w:rPr>
        <w:t>1</w:t>
      </w:r>
      <w:r w:rsidR="00A4181F">
        <w:rPr>
          <w:sz w:val="28"/>
          <w:szCs w:val="28"/>
        </w:rPr>
        <w:t>2</w:t>
      </w:r>
      <w:r w:rsidR="00C5006B">
        <w:rPr>
          <w:sz w:val="28"/>
          <w:szCs w:val="28"/>
        </w:rPr>
        <w:t>.10.2024</w:t>
      </w:r>
      <w:r w:rsidRPr="006666AF">
        <w:rPr>
          <w:sz w:val="28"/>
          <w:szCs w:val="28"/>
        </w:rPr>
        <w:t xml:space="preserve">, согласно которого транспортное средство </w:t>
      </w:r>
      <w:r w:rsidR="00565228">
        <w:rPr>
          <w:sz w:val="28"/>
          <w:szCs w:val="28"/>
        </w:rPr>
        <w:t>*</w:t>
      </w:r>
      <w:r w:rsidRPr="00C5006B" w:rsidR="00C5006B">
        <w:rPr>
          <w:sz w:val="28"/>
          <w:szCs w:val="28"/>
        </w:rPr>
        <w:t xml:space="preserve">, государственный регистрационный знак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, было </w:t>
      </w:r>
      <w:r w:rsidR="00C5006B">
        <w:rPr>
          <w:sz w:val="28"/>
          <w:szCs w:val="28"/>
        </w:rPr>
        <w:t xml:space="preserve">помещено на специализированную стоянку п адресу: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>;</w:t>
      </w:r>
    </w:p>
    <w:p w:rsidR="00F8282F" w:rsidRPr="006666AF" w:rsidP="00F8282F">
      <w:pPr>
        <w:pStyle w:val="20"/>
        <w:shd w:val="clear" w:color="auto" w:fill="auto"/>
        <w:ind w:right="-2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  <w:b/>
        </w:rPr>
        <w:tab/>
        <w:t xml:space="preserve">-   </w:t>
      </w:r>
      <w:r w:rsidRPr="006666AF">
        <w:rPr>
          <w:rFonts w:ascii="Times New Roman" w:hAnsi="Times New Roman" w:cs="Times New Roman"/>
        </w:rPr>
        <w:t>видеозаписью, которой зафиксированы процессуальные действия</w:t>
      </w:r>
      <w:r w:rsidRPr="00A4181F" w:rsidR="00A4181F">
        <w:rPr>
          <w:rFonts w:ascii="Times New Roman" w:hAnsi="Times New Roman" w:cs="Times New Roman"/>
        </w:rPr>
        <w:t xml:space="preserve">, проведенные в отношении </w:t>
      </w:r>
      <w:r w:rsidR="00A4181F">
        <w:rPr>
          <w:rFonts w:ascii="Times New Roman" w:hAnsi="Times New Roman" w:cs="Times New Roman"/>
        </w:rPr>
        <w:t>Гайдуковой В.Г.</w:t>
      </w:r>
      <w:r w:rsidRPr="00A4181F" w:rsidR="00A4181F">
        <w:rPr>
          <w:rFonts w:ascii="Times New Roman" w:hAnsi="Times New Roman" w:cs="Times New Roman"/>
        </w:rPr>
        <w:t xml:space="preserve"> в соответствии с требованиями статьи 27.12 КоАП РФ сотрудниками ОГИБДД ОМВД России по г.Нягань</w:t>
      </w:r>
      <w:r w:rsidRPr="006666AF">
        <w:rPr>
          <w:rFonts w:ascii="Times New Roman" w:hAnsi="Times New Roman" w:cs="Times New Roman"/>
        </w:rPr>
        <w:t>;</w:t>
      </w:r>
    </w:p>
    <w:p w:rsidR="00A4181F" w:rsidRPr="00A4181F" w:rsidP="00A4181F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- актом </w:t>
      </w:r>
      <w:r w:rsidR="00565228">
        <w:rPr>
          <w:rFonts w:ascii="Times New Roman" w:hAnsi="Times New Roman" w:cs="Times New Roman"/>
        </w:rPr>
        <w:t>*</w:t>
      </w:r>
      <w:r w:rsidR="00C5006B">
        <w:rPr>
          <w:rFonts w:ascii="Times New Roman" w:hAnsi="Times New Roman" w:cs="Times New Roman"/>
        </w:rPr>
        <w:t xml:space="preserve"> </w:t>
      </w:r>
      <w:r w:rsidRPr="006666AF">
        <w:rPr>
          <w:rFonts w:ascii="Times New Roman" w:hAnsi="Times New Roman" w:cs="Times New Roman"/>
        </w:rPr>
        <w:t xml:space="preserve">освидетельствования на состояние алкогольного опьянения от </w:t>
      </w:r>
      <w:r w:rsidR="00C5006B">
        <w:rPr>
          <w:rFonts w:ascii="Times New Roman" w:hAnsi="Times New Roman" w:cs="Times New Roman"/>
        </w:rPr>
        <w:t>11.10.2024</w:t>
      </w:r>
      <w:r w:rsidRPr="006666AF">
        <w:rPr>
          <w:rFonts w:ascii="Times New Roman" w:hAnsi="Times New Roman" w:cs="Times New Roman"/>
        </w:rPr>
        <w:t xml:space="preserve">, согласно которому основанием полагать, что водитель </w:t>
      </w:r>
      <w:r w:rsidR="00C5006B">
        <w:rPr>
          <w:rFonts w:ascii="Times New Roman" w:hAnsi="Times New Roman" w:cs="Times New Roman"/>
        </w:rPr>
        <w:t xml:space="preserve">Гайдукова В.Г. </w:t>
      </w:r>
      <w:r w:rsidRPr="006666AF">
        <w:rPr>
          <w:rFonts w:ascii="Times New Roman" w:hAnsi="Times New Roman" w:cs="Times New Roman"/>
        </w:rPr>
        <w:t>находится в сост</w:t>
      </w:r>
      <w:r w:rsidRPr="006666AF">
        <w:rPr>
          <w:rFonts w:ascii="Times New Roman" w:hAnsi="Times New Roman" w:cs="Times New Roman"/>
        </w:rPr>
        <w:t xml:space="preserve">оянии опьянения, </w:t>
      </w:r>
      <w:r w:rsidRPr="006666AF" w:rsidR="006666AF">
        <w:rPr>
          <w:rFonts w:ascii="Times New Roman" w:hAnsi="Times New Roman" w:cs="Times New Roman"/>
        </w:rPr>
        <w:t xml:space="preserve">явилось: </w:t>
      </w:r>
      <w:r w:rsidRPr="006666AF" w:rsidR="00D96496">
        <w:rPr>
          <w:rFonts w:ascii="Times New Roman" w:hAnsi="Times New Roman" w:cs="Times New Roman"/>
        </w:rPr>
        <w:t>поведение, не соответствующее обстановке</w:t>
      </w:r>
      <w:r w:rsidRPr="006666AF" w:rsidR="0068376B">
        <w:rPr>
          <w:rFonts w:ascii="Times New Roman" w:hAnsi="Times New Roman" w:cs="Times New Roman"/>
        </w:rPr>
        <w:t>.</w:t>
      </w:r>
      <w:r w:rsidRPr="006666AF" w:rsidR="005B6784">
        <w:rPr>
          <w:rFonts w:ascii="Times New Roman" w:hAnsi="Times New Roman" w:cs="Times New Roman"/>
        </w:rPr>
        <w:t xml:space="preserve"> </w:t>
      </w:r>
      <w:r w:rsidRPr="00A4181F">
        <w:rPr>
          <w:rFonts w:ascii="Times New Roman" w:hAnsi="Times New Roman" w:cs="Times New Roman"/>
        </w:rPr>
        <w:t xml:space="preserve">Освидетельствование </w:t>
      </w:r>
      <w:r>
        <w:rPr>
          <w:rFonts w:ascii="Times New Roman" w:hAnsi="Times New Roman" w:cs="Times New Roman"/>
        </w:rPr>
        <w:t>Гайдуковой В.Г.</w:t>
      </w:r>
      <w:r w:rsidRPr="00A4181F">
        <w:rPr>
          <w:rFonts w:ascii="Times New Roman" w:hAnsi="Times New Roman" w:cs="Times New Roman"/>
        </w:rPr>
        <w:t xml:space="preserve">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</w:t>
      </w:r>
      <w:r w:rsidRPr="00A4181F">
        <w:rPr>
          <w:rFonts w:ascii="Times New Roman" w:hAnsi="Times New Roman" w:cs="Times New Roman"/>
        </w:rPr>
        <w:t xml:space="preserve">движения, с помощью разрешенного к применению технического средства </w:t>
      </w:r>
      <w:r w:rsidR="00565228">
        <w:rPr>
          <w:rFonts w:ascii="Times New Roman" w:hAnsi="Times New Roman" w:cs="Times New Roman"/>
        </w:rPr>
        <w:t>*</w:t>
      </w:r>
      <w:r w:rsidRPr="00A4181F">
        <w:rPr>
          <w:rFonts w:ascii="Times New Roman" w:hAnsi="Times New Roman" w:cs="Times New Roman"/>
        </w:rPr>
        <w:t>.</w:t>
      </w:r>
    </w:p>
    <w:p w:rsidR="00A4181F" w:rsidRPr="00A4181F" w:rsidP="00A4181F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A4181F">
        <w:rPr>
          <w:rFonts w:ascii="Times New Roman" w:hAnsi="Times New Roman" w:cs="Times New Roman"/>
        </w:rPr>
        <w:t xml:space="preserve">В ходе освидетельствования, проведенного </w:t>
      </w:r>
      <w:r>
        <w:rPr>
          <w:rFonts w:ascii="Times New Roman" w:hAnsi="Times New Roman" w:cs="Times New Roman"/>
        </w:rPr>
        <w:t>11.10.2024</w:t>
      </w:r>
      <w:r w:rsidRPr="00A4181F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 xml:space="preserve">23 час. 53 </w:t>
      </w:r>
      <w:r w:rsidRPr="00A4181F">
        <w:rPr>
          <w:rFonts w:ascii="Times New Roman" w:hAnsi="Times New Roman" w:cs="Times New Roman"/>
        </w:rPr>
        <w:t xml:space="preserve">мин, содержание алкоголя в выдыхаемом </w:t>
      </w:r>
      <w:r>
        <w:rPr>
          <w:rFonts w:ascii="Times New Roman" w:hAnsi="Times New Roman" w:cs="Times New Roman"/>
        </w:rPr>
        <w:t>Гайдуковой В.Г.</w:t>
      </w:r>
      <w:r w:rsidRPr="00A4181F">
        <w:rPr>
          <w:rFonts w:ascii="Times New Roman" w:hAnsi="Times New Roman" w:cs="Times New Roman"/>
        </w:rPr>
        <w:t xml:space="preserve"> в воздухе не выявлено. Освидетельствование было проведено при фиксации процессуальных действий видеозаписью, у </w:t>
      </w:r>
      <w:r>
        <w:rPr>
          <w:rFonts w:ascii="Times New Roman" w:hAnsi="Times New Roman" w:cs="Times New Roman"/>
        </w:rPr>
        <w:t>Гайдуковой В.Г.</w:t>
      </w:r>
      <w:r w:rsidRPr="00A4181F">
        <w:rPr>
          <w:rFonts w:ascii="Times New Roman" w:hAnsi="Times New Roman" w:cs="Times New Roman"/>
        </w:rPr>
        <w:t xml:space="preserve"> состояние алкогольного опьянения не установлено. С результатами освидетельствования на состояние алкогольного опьянения </w:t>
      </w:r>
      <w:r>
        <w:rPr>
          <w:rFonts w:ascii="Times New Roman" w:hAnsi="Times New Roman" w:cs="Times New Roman"/>
        </w:rPr>
        <w:t>Гайдуков</w:t>
      </w:r>
      <w:r>
        <w:rPr>
          <w:rFonts w:ascii="Times New Roman" w:hAnsi="Times New Roman" w:cs="Times New Roman"/>
        </w:rPr>
        <w:t>а В.Г.</w:t>
      </w:r>
      <w:r w:rsidRPr="00A4181F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>а согласна</w:t>
      </w:r>
      <w:r w:rsidRPr="00A4181F">
        <w:rPr>
          <w:rFonts w:ascii="Times New Roman" w:hAnsi="Times New Roman" w:cs="Times New Roman"/>
        </w:rPr>
        <w:t>, что подтверждается видеофиксац</w:t>
      </w:r>
      <w:r>
        <w:rPr>
          <w:rFonts w:ascii="Times New Roman" w:hAnsi="Times New Roman" w:cs="Times New Roman"/>
        </w:rPr>
        <w:t>ией и её</w:t>
      </w:r>
      <w:r w:rsidRPr="00A4181F">
        <w:rPr>
          <w:rFonts w:ascii="Times New Roman" w:hAnsi="Times New Roman" w:cs="Times New Roman"/>
        </w:rPr>
        <w:t xml:space="preserve"> подписью. Заводской номер прибора, указанный в акте освидетельствования на состояние алкогольного опьянения и в бумажном носителе идентичный </w:t>
      </w:r>
      <w:r w:rsidR="00565228">
        <w:rPr>
          <w:rFonts w:ascii="Times New Roman" w:hAnsi="Times New Roman" w:cs="Times New Roman"/>
        </w:rPr>
        <w:t>*</w:t>
      </w:r>
      <w:r w:rsidRPr="00A4181F">
        <w:rPr>
          <w:rFonts w:ascii="Times New Roman" w:hAnsi="Times New Roman" w:cs="Times New Roman"/>
        </w:rPr>
        <w:t>.</w:t>
      </w:r>
    </w:p>
    <w:p w:rsidR="00A4181F" w:rsidRPr="00A4181F" w:rsidP="00A4181F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A4181F">
        <w:rPr>
          <w:rFonts w:ascii="Times New Roman" w:hAnsi="Times New Roman" w:cs="Times New Roman"/>
        </w:rPr>
        <w:t>Результаты освидетельствования на бумажном носи</w:t>
      </w:r>
      <w:r w:rsidRPr="00A4181F">
        <w:rPr>
          <w:rFonts w:ascii="Times New Roman" w:hAnsi="Times New Roman" w:cs="Times New Roman"/>
        </w:rPr>
        <w:t>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данные транспортного средства, данные водителя, у</w:t>
      </w:r>
      <w:r w:rsidRPr="00A4181F">
        <w:rPr>
          <w:rFonts w:ascii="Times New Roman" w:hAnsi="Times New Roman" w:cs="Times New Roman"/>
        </w:rPr>
        <w:t>правлявшего им, результаты освидетельствования.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A4181F">
        <w:rPr>
          <w:rFonts w:ascii="Times New Roman" w:hAnsi="Times New Roman" w:cs="Times New Roman"/>
        </w:rPr>
        <w:t xml:space="preserve">Поскольку у </w:t>
      </w:r>
      <w:r>
        <w:rPr>
          <w:rFonts w:ascii="Times New Roman" w:hAnsi="Times New Roman" w:cs="Times New Roman"/>
        </w:rPr>
        <w:t>Гайдуковой В.Г.</w:t>
      </w:r>
      <w:r w:rsidRPr="00A4181F">
        <w:rPr>
          <w:rFonts w:ascii="Times New Roman" w:hAnsi="Times New Roman" w:cs="Times New Roman"/>
        </w:rPr>
        <w:t xml:space="preserve"> не установлено состояние алкогольного опьянения, при этом имелись признаки опьянения, он</w:t>
      </w:r>
      <w:r>
        <w:rPr>
          <w:rFonts w:ascii="Times New Roman" w:hAnsi="Times New Roman" w:cs="Times New Roman"/>
        </w:rPr>
        <w:t>а</w:t>
      </w:r>
      <w:r w:rsidRPr="00A4181F">
        <w:rPr>
          <w:rFonts w:ascii="Times New Roman" w:hAnsi="Times New Roman" w:cs="Times New Roman"/>
        </w:rPr>
        <w:t xml:space="preserve"> был</w:t>
      </w:r>
      <w:r>
        <w:rPr>
          <w:rFonts w:ascii="Times New Roman" w:hAnsi="Times New Roman" w:cs="Times New Roman"/>
        </w:rPr>
        <w:t>а</w:t>
      </w:r>
      <w:r w:rsidRPr="00A4181F">
        <w:rPr>
          <w:rFonts w:ascii="Times New Roman" w:hAnsi="Times New Roman" w:cs="Times New Roman"/>
        </w:rPr>
        <w:t xml:space="preserve"> направлен</w:t>
      </w:r>
      <w:r>
        <w:rPr>
          <w:rFonts w:ascii="Times New Roman" w:hAnsi="Times New Roman" w:cs="Times New Roman"/>
        </w:rPr>
        <w:t>а</w:t>
      </w:r>
      <w:r w:rsidRPr="00A4181F">
        <w:rPr>
          <w:rFonts w:ascii="Times New Roman" w:hAnsi="Times New Roman" w:cs="Times New Roman"/>
        </w:rPr>
        <w:t xml:space="preserve"> на медицинское освидетельствование на состояние опьянения, что подтверждае</w:t>
      </w:r>
      <w:r w:rsidRPr="00A4181F">
        <w:rPr>
          <w:rFonts w:ascii="Times New Roman" w:hAnsi="Times New Roman" w:cs="Times New Roman"/>
        </w:rPr>
        <w:t xml:space="preserve">тся протоколом </w:t>
      </w:r>
      <w:r w:rsidR="00565228">
        <w:rPr>
          <w:rFonts w:ascii="Times New Roman" w:hAnsi="Times New Roman" w:cs="Times New Roman"/>
        </w:rPr>
        <w:t>*</w:t>
      </w:r>
      <w:r w:rsidRPr="00A4181F">
        <w:rPr>
          <w:rFonts w:ascii="Times New Roman" w:hAnsi="Times New Roman" w:cs="Times New Roman"/>
        </w:rPr>
        <w:t xml:space="preserve"> о направлении на медицинское освидетельствование на состояние алкогольного опьянения от </w:t>
      </w:r>
      <w:r>
        <w:rPr>
          <w:rFonts w:ascii="Times New Roman" w:hAnsi="Times New Roman" w:cs="Times New Roman"/>
        </w:rPr>
        <w:t>12</w:t>
      </w:r>
      <w:r w:rsidRPr="00A4181F">
        <w:rPr>
          <w:rFonts w:ascii="Times New Roman" w:hAnsi="Times New Roman" w:cs="Times New Roman"/>
        </w:rPr>
        <w:t>.10.2024</w:t>
      </w:r>
      <w:r>
        <w:rPr>
          <w:rFonts w:ascii="Times New Roman" w:hAnsi="Times New Roman" w:cs="Times New Roman"/>
        </w:rPr>
        <w:t xml:space="preserve">. </w:t>
      </w:r>
      <w:r w:rsidRPr="006666AF">
        <w:rPr>
          <w:rFonts w:ascii="Times New Roman" w:hAnsi="Times New Roman" w:cs="Times New Roman"/>
        </w:rPr>
        <w:t xml:space="preserve">От прохождения медицинского освидетельствования </w:t>
      </w:r>
      <w:r>
        <w:rPr>
          <w:rFonts w:ascii="Times New Roman" w:hAnsi="Times New Roman" w:cs="Times New Roman"/>
        </w:rPr>
        <w:t>Гайдукова В.Г.</w:t>
      </w:r>
      <w:r w:rsidRPr="006666AF">
        <w:rPr>
          <w:rFonts w:ascii="Times New Roman" w:hAnsi="Times New Roman" w:cs="Times New Roman"/>
        </w:rPr>
        <w:t xml:space="preserve"> отказалась. Отказ был заявлен непосредственно сотруднику полици</w:t>
      </w:r>
      <w:r w:rsidRPr="006666AF">
        <w:rPr>
          <w:rFonts w:ascii="Times New Roman" w:hAnsi="Times New Roman" w:cs="Times New Roman"/>
        </w:rPr>
        <w:t xml:space="preserve">и инспектору ДПС ОГИБДД ОМВД России по г.Нягани </w:t>
      </w:r>
      <w:r>
        <w:rPr>
          <w:rFonts w:ascii="Times New Roman" w:hAnsi="Times New Roman" w:cs="Times New Roman"/>
        </w:rPr>
        <w:t>Кириогло Д.А.</w:t>
      </w:r>
      <w:r w:rsidRPr="006666AF">
        <w:rPr>
          <w:rFonts w:ascii="Times New Roman" w:hAnsi="Times New Roman" w:cs="Times New Roman"/>
        </w:rPr>
        <w:t>, о чем в протоколе имеется соответствующая запись и зафиксировано на видеозаписи.</w:t>
      </w:r>
      <w:r w:rsidRPr="006666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666AF">
        <w:rPr>
          <w:rFonts w:ascii="Times New Roman" w:hAnsi="Times New Roman" w:cs="Times New Roman"/>
        </w:rPr>
        <w:t xml:space="preserve"> </w:t>
      </w:r>
    </w:p>
    <w:p w:rsidR="0068376B" w:rsidRPr="006666AF" w:rsidP="0068376B">
      <w:pPr>
        <w:pStyle w:val="20"/>
        <w:ind w:right="-2" w:firstLine="708"/>
        <w:jc w:val="both"/>
        <w:rPr>
          <w:rFonts w:ascii="Times New Roman" w:hAnsi="Times New Roman" w:cs="Times New Roman"/>
        </w:rPr>
      </w:pPr>
      <w:r w:rsidRPr="006666AF">
        <w:rPr>
          <w:rFonts w:ascii="Times New Roman" w:hAnsi="Times New Roman" w:cs="Times New Roman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C5006B">
        <w:rPr>
          <w:rFonts w:ascii="Times New Roman" w:hAnsi="Times New Roman" w:cs="Times New Roman"/>
        </w:rPr>
        <w:t>Гайдуковой В.Г.</w:t>
      </w:r>
      <w:r w:rsidRPr="006666AF">
        <w:rPr>
          <w:rFonts w:ascii="Times New Roman" w:hAnsi="Times New Roman" w:cs="Times New Roman"/>
        </w:rPr>
        <w:t xml:space="preserve"> в совершении правонарушения, установленного судьей, полностью доказана.</w:t>
      </w:r>
    </w:p>
    <w:p w:rsidR="00F8282F" w:rsidRPr="006666AF" w:rsidP="006666A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</w:t>
      </w:r>
      <w:r w:rsidRPr="006666AF" w:rsidR="006666AF">
        <w:rPr>
          <w:sz w:val="28"/>
          <w:szCs w:val="28"/>
        </w:rPr>
        <w:tab/>
      </w:r>
      <w:r w:rsidRPr="006666AF">
        <w:rPr>
          <w:sz w:val="28"/>
          <w:szCs w:val="28"/>
        </w:rPr>
        <w:t xml:space="preserve">Как следует из материалов дела, </w:t>
      </w:r>
      <w:r w:rsidR="00C5006B">
        <w:rPr>
          <w:sz w:val="28"/>
          <w:szCs w:val="28"/>
        </w:rPr>
        <w:t>Гайдукова В.Г.</w:t>
      </w:r>
      <w:r w:rsidRPr="006666AF">
        <w:rPr>
          <w:sz w:val="28"/>
          <w:szCs w:val="28"/>
        </w:rPr>
        <w:t xml:space="preserve"> имеет водительское удостоверение на право управления транспортными средствами категории «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», действительно до </w:t>
      </w:r>
      <w:r w:rsidR="00565228">
        <w:rPr>
          <w:sz w:val="28"/>
          <w:szCs w:val="28"/>
        </w:rPr>
        <w:t>*</w:t>
      </w:r>
      <w:r w:rsidRPr="006666AF">
        <w:rPr>
          <w:sz w:val="28"/>
          <w:szCs w:val="28"/>
        </w:rPr>
        <w:t xml:space="preserve">. </w:t>
      </w:r>
    </w:p>
    <w:p w:rsidR="00F8282F" w:rsidRPr="006666AF" w:rsidP="00A4181F">
      <w:pPr>
        <w:pStyle w:val="BodyText"/>
        <w:tabs>
          <w:tab w:val="left" w:pos="0"/>
        </w:tabs>
        <w:spacing w:after="0"/>
        <w:ind w:right="-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 xml:space="preserve">В соответствии со справкой </w:t>
      </w:r>
      <w:r w:rsidRPr="006666AF" w:rsidR="0068376B">
        <w:rPr>
          <w:sz w:val="28"/>
          <w:szCs w:val="28"/>
        </w:rPr>
        <w:t>начальника ОИАЗ</w:t>
      </w:r>
      <w:r w:rsidRPr="006666AF">
        <w:rPr>
          <w:sz w:val="28"/>
          <w:szCs w:val="28"/>
        </w:rPr>
        <w:t xml:space="preserve"> </w:t>
      </w:r>
      <w:r w:rsidRPr="006666AF" w:rsidR="0068376B">
        <w:rPr>
          <w:sz w:val="28"/>
          <w:szCs w:val="28"/>
        </w:rPr>
        <w:t>О</w:t>
      </w:r>
      <w:r w:rsidRPr="006666AF">
        <w:rPr>
          <w:sz w:val="28"/>
          <w:szCs w:val="28"/>
        </w:rPr>
        <w:t xml:space="preserve">ГИБДД ОМВД России по г. Нягань </w:t>
      </w:r>
      <w:r w:rsidR="00A4181F">
        <w:rPr>
          <w:sz w:val="28"/>
          <w:szCs w:val="28"/>
        </w:rPr>
        <w:t>Гайдукова В.Г.</w:t>
      </w:r>
      <w:r w:rsidRPr="006666AF">
        <w:rPr>
          <w:sz w:val="28"/>
          <w:szCs w:val="28"/>
        </w:rPr>
        <w:t xml:space="preserve"> по состоянию на </w:t>
      </w:r>
      <w:r w:rsidR="00A4181F">
        <w:rPr>
          <w:sz w:val="28"/>
          <w:szCs w:val="28"/>
        </w:rPr>
        <w:t>12.10.2024</w:t>
      </w:r>
      <w:r w:rsidRPr="006666AF">
        <w:rPr>
          <w:sz w:val="28"/>
          <w:szCs w:val="28"/>
        </w:rPr>
        <w:t xml:space="preserve"> не является лицом, подвергнутым административному наказанию за управление транспортными средствами в состоянии опьянения или </w:t>
      </w:r>
      <w:r w:rsidRPr="006666AF">
        <w:rPr>
          <w:sz w:val="28"/>
          <w:szCs w:val="28"/>
        </w:rPr>
        <w:t>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4, 6 статьи 264 или частями 1, 2 статьи 264.1 Уголовного кодекса Российской Федера</w:t>
      </w:r>
      <w:r w:rsidRPr="006666AF">
        <w:rPr>
          <w:sz w:val="28"/>
          <w:szCs w:val="28"/>
        </w:rPr>
        <w:t>ции. А также отсутствуют сведения об отказе в возбуждении соответствующего уголовного дела.</w:t>
      </w:r>
    </w:p>
    <w:p w:rsidR="00F8282F" w:rsidRPr="006666AF" w:rsidP="00F8282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Действия </w:t>
      </w:r>
      <w:r w:rsidR="00A4181F">
        <w:rPr>
          <w:sz w:val="28"/>
          <w:szCs w:val="28"/>
        </w:rPr>
        <w:t>Гайдуковой В.Г.</w:t>
      </w:r>
      <w:r w:rsidRPr="006666AF">
        <w:rPr>
          <w:sz w:val="28"/>
          <w:szCs w:val="28"/>
        </w:rPr>
        <w:t xml:space="preserve"> мировой судья квалифицирует по части 1 статьи 12.26 Кодекса Российской Федерации об административных правонарушениях - как невыполнение вод</w:t>
      </w:r>
      <w:r w:rsidRPr="006666AF">
        <w:rPr>
          <w:sz w:val="28"/>
          <w:szCs w:val="28"/>
        </w:rPr>
        <w:t>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666AF" w:rsidRPr="006666AF" w:rsidP="006666AF">
      <w:pPr>
        <w:ind w:firstLine="709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При назначении наказания </w:t>
      </w:r>
      <w:r w:rsidRPr="006666AF">
        <w:rPr>
          <w:sz w:val="28"/>
          <w:szCs w:val="28"/>
        </w:rPr>
        <w:t>судья учитывает характер и степень общественной опасности правонарушения, связанного с источником повышенной опасности.</w:t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 xml:space="preserve">Обстоятельствами, смягчающими административную ответственность, является признание </w:t>
      </w:r>
      <w:r w:rsidR="00A4181F">
        <w:rPr>
          <w:sz w:val="28"/>
          <w:szCs w:val="28"/>
        </w:rPr>
        <w:t>Гайдуковой В.Г.</w:t>
      </w:r>
      <w:r w:rsidRPr="006666AF">
        <w:rPr>
          <w:sz w:val="28"/>
          <w:szCs w:val="28"/>
        </w:rPr>
        <w:t xml:space="preserve"> своей вины, наличие на иждивении двоих </w:t>
      </w:r>
      <w:r w:rsidR="00A4181F">
        <w:rPr>
          <w:sz w:val="28"/>
          <w:szCs w:val="28"/>
        </w:rPr>
        <w:t>малолетних детей</w:t>
      </w:r>
      <w:r w:rsidRPr="006666AF">
        <w:rPr>
          <w:sz w:val="28"/>
          <w:szCs w:val="28"/>
        </w:rPr>
        <w:t>.</w:t>
      </w:r>
    </w:p>
    <w:p w:rsidR="006666A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Обстоятельств, отягчающих административную ответственность, мировым судьей не установлено.</w:t>
      </w:r>
      <w:r w:rsidRPr="006666AF" w:rsidR="00F8282F">
        <w:rPr>
          <w:sz w:val="28"/>
          <w:szCs w:val="28"/>
        </w:rPr>
        <w:tab/>
      </w:r>
    </w:p>
    <w:p w:rsidR="00F8282F" w:rsidRPr="006666AF" w:rsidP="006666A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В соответствии с частью 1 статьи 12.26 Кодекса Российской Федерации об административных правонарушениях,</w:t>
      </w:r>
      <w:r w:rsidRPr="006666AF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</w:t>
      </w:r>
      <w:hyperlink r:id="rId4" w:anchor="/document/10108000/entry/264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уголовно наказуемого</w:t>
        </w:r>
      </w:hyperlink>
      <w:r w:rsidRPr="006666AF">
        <w:rPr>
          <w:sz w:val="28"/>
          <w:szCs w:val="28"/>
        </w:rPr>
        <w:t xml:space="preserve">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8282F" w:rsidRPr="006666AF" w:rsidP="00F8282F">
      <w:pPr>
        <w:tabs>
          <w:tab w:val="left" w:pos="0"/>
        </w:tabs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</w:r>
      <w:r w:rsidRPr="006666AF" w:rsidR="006666AF">
        <w:rPr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необходимым назначить </w:t>
      </w:r>
      <w:r w:rsidR="00A4181F">
        <w:rPr>
          <w:sz w:val="28"/>
          <w:szCs w:val="28"/>
        </w:rPr>
        <w:t>Гайдуковой В.Г.</w:t>
      </w:r>
      <w:r w:rsidRPr="006666AF" w:rsidR="006666AF">
        <w:rPr>
          <w:sz w:val="28"/>
          <w:szCs w:val="28"/>
        </w:rPr>
        <w:t xml:space="preserve"> административное наказание в виде административного штрафа с лишением права управления транспортными средствами</w:t>
      </w:r>
      <w:r w:rsidRPr="006666AF">
        <w:rPr>
          <w:sz w:val="28"/>
          <w:szCs w:val="28"/>
        </w:rPr>
        <w:t>.</w:t>
      </w:r>
    </w:p>
    <w:p w:rsidR="005B6784" w:rsidRPr="006666AF" w:rsidP="0068376B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руководствуясь частью 1 статьи 12.26, статьями 29.9, 29.10 Кодекса Российской Федерации об административных правонарушениях, мировой судья</w:t>
      </w:r>
    </w:p>
    <w:p w:rsidR="00F8282F" w:rsidRPr="006666AF" w:rsidP="00F8282F">
      <w:pPr>
        <w:jc w:val="center"/>
        <w:rPr>
          <w:sz w:val="28"/>
          <w:szCs w:val="28"/>
        </w:rPr>
      </w:pPr>
      <w:r w:rsidRPr="006666AF">
        <w:rPr>
          <w:sz w:val="28"/>
          <w:szCs w:val="28"/>
        </w:rPr>
        <w:t>ПОСТАНОВИЛ: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Гайдукову Валерию Германов</w:t>
      </w:r>
      <w:r>
        <w:rPr>
          <w:sz w:val="28"/>
          <w:szCs w:val="28"/>
        </w:rPr>
        <w:t>ну</w:t>
      </w:r>
      <w:r w:rsidRPr="006666AF">
        <w:rPr>
          <w:color w:val="FF0000"/>
          <w:sz w:val="28"/>
          <w:szCs w:val="28"/>
        </w:rPr>
        <w:t xml:space="preserve"> </w:t>
      </w:r>
      <w:r w:rsidRPr="006666AF">
        <w:rPr>
          <w:sz w:val="28"/>
          <w:szCs w:val="28"/>
        </w:rPr>
        <w:t>признать виновн</w:t>
      </w:r>
      <w:r w:rsidRPr="006666AF" w:rsidR="0068376B">
        <w:rPr>
          <w:sz w:val="28"/>
          <w:szCs w:val="28"/>
        </w:rPr>
        <w:t>ой</w:t>
      </w:r>
      <w:r w:rsidRPr="006666AF">
        <w:rPr>
          <w:sz w:val="28"/>
          <w:szCs w:val="28"/>
        </w:rPr>
        <w:t xml:space="preserve"> в совершении правонарушения, предусмотренного частью 1 статьи 12.26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6666AF">
        <w:rPr>
          <w:sz w:val="28"/>
          <w:szCs w:val="28"/>
        </w:rPr>
        <w:t xml:space="preserve"> и назначить е</w:t>
      </w:r>
      <w:r w:rsidRPr="006666AF" w:rsidR="0068376B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администратвиное</w:t>
      </w:r>
      <w:r w:rsidRPr="006666AF">
        <w:rPr>
          <w:sz w:val="28"/>
          <w:szCs w:val="28"/>
        </w:rPr>
        <w:t xml:space="preserve"> наказание в виде административного штрафа в размере 30 000 (тридцати </w:t>
      </w:r>
      <w:r w:rsidRPr="006666AF">
        <w:rPr>
          <w:sz w:val="28"/>
          <w:szCs w:val="28"/>
        </w:rPr>
        <w:t>тысяч) рублей с лишением права управления транспортными средствами сроком на 1 (один) год 6 (шесть) месяцев.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rStyle w:val="blk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</w:t>
      </w:r>
      <w:r w:rsidRPr="006666AF">
        <w:rPr>
          <w:rStyle w:val="blk"/>
          <w:sz w:val="28"/>
          <w:szCs w:val="28"/>
        </w:rPr>
        <w:t>Д России по г. Нягани.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</w:t>
      </w:r>
      <w:r w:rsidRPr="006666AF">
        <w:rPr>
          <w:sz w:val="28"/>
          <w:szCs w:val="28"/>
        </w:rPr>
        <w:t xml:space="preserve">г.Ханты-Мансийск//УФК по Ханты-Мансийскому автономному округу-Югре г.Ханты-Мансийск, кор.счет 40102810245370000007, КБК 18811601123010001140, БИК 007162163, ОКТМО 71879000, УИН </w:t>
      </w:r>
      <w:r w:rsidR="00A4181F">
        <w:rPr>
          <w:sz w:val="28"/>
          <w:szCs w:val="28"/>
        </w:rPr>
        <w:t>18810486240550005668</w:t>
      </w:r>
      <w:r w:rsidRPr="006666AF">
        <w:rPr>
          <w:sz w:val="28"/>
          <w:szCs w:val="28"/>
        </w:rPr>
        <w:t>.</w:t>
      </w:r>
    </w:p>
    <w:p w:rsidR="00F8282F" w:rsidRPr="006666AF" w:rsidP="00F8282F">
      <w:pPr>
        <w:shd w:val="clear" w:color="auto" w:fill="FFFFFF"/>
        <w:ind w:right="-1" w:firstLine="692"/>
        <w:jc w:val="both"/>
        <w:rPr>
          <w:sz w:val="28"/>
          <w:szCs w:val="28"/>
        </w:rPr>
      </w:pPr>
      <w:r w:rsidRPr="006666AF">
        <w:rPr>
          <w:sz w:val="28"/>
          <w:szCs w:val="28"/>
        </w:rPr>
        <w:t xml:space="preserve"> Разъяснить о том, что в соответствии с частью 1 статьи 3</w:t>
      </w:r>
      <w:r w:rsidRPr="006666AF">
        <w:rPr>
          <w:sz w:val="28"/>
          <w:szCs w:val="28"/>
        </w:rPr>
        <w:t>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6666AF">
        <w:rPr>
          <w:sz w:val="28"/>
          <w:szCs w:val="28"/>
        </w:rPr>
        <w:t xml:space="preserve">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6666A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02013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1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6666AF">
        <w:rPr>
          <w:sz w:val="28"/>
          <w:szCs w:val="28"/>
        </w:rPr>
        <w:t xml:space="preserve">, </w:t>
      </w:r>
      <w:hyperlink r:id="rId5" w:anchor="/document/12125267/entry/322132" w:history="1">
        <w:r w:rsidRPr="006666AF">
          <w:rPr>
            <w:rStyle w:val="Hyperlink"/>
            <w:color w:val="auto"/>
            <w:sz w:val="28"/>
            <w:szCs w:val="28"/>
            <w:u w:val="none"/>
          </w:rPr>
          <w:t xml:space="preserve">1.3-2 </w:t>
        </w:r>
      </w:hyperlink>
      <w:r w:rsidRPr="006666AF">
        <w:rPr>
          <w:sz w:val="28"/>
          <w:szCs w:val="28"/>
        </w:rPr>
        <w:t xml:space="preserve">и </w:t>
      </w:r>
      <w:hyperlink r:id="rId5" w:anchor="/document/12125267/entry/302014" w:history="1">
        <w:r w:rsidRPr="006666A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6666A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6666A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6666AF">
        <w:rPr>
          <w:sz w:val="28"/>
          <w:szCs w:val="28"/>
        </w:rPr>
        <w:t xml:space="preserve"> настоящего Кодекса. В тот же срок д</w:t>
      </w:r>
      <w:r w:rsidRPr="006666AF">
        <w:rPr>
          <w:sz w:val="28"/>
          <w:szCs w:val="28"/>
        </w:rPr>
        <w:t xml:space="preserve">олжна быть предъявлена квитанция об уплате штрафа мировому судье судебного участка № </w:t>
      </w:r>
      <w:r w:rsidR="00A4181F">
        <w:rPr>
          <w:sz w:val="28"/>
          <w:szCs w:val="28"/>
        </w:rPr>
        <w:t>1</w:t>
      </w:r>
      <w:r w:rsidRPr="006666AF">
        <w:rPr>
          <w:sz w:val="28"/>
          <w:szCs w:val="28"/>
        </w:rPr>
        <w:t xml:space="preserve"> Няганского судебного района ХМАО-Югры.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</w:t>
      </w:r>
      <w:r w:rsidRPr="006666AF">
        <w:rPr>
          <w:sz w:val="28"/>
          <w:szCs w:val="28"/>
        </w:rPr>
        <w:t>ле не предъявлении квитанции в указанные выше сроки мировому судье судебного участка № 3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6666AF">
        <w:rPr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w:anchor="sub_202501" w:history="1">
        <w:r w:rsidRPr="006666AF">
          <w:rPr>
            <w:sz w:val="28"/>
            <w:szCs w:val="28"/>
          </w:rPr>
          <w:t>статьи 20.25</w:t>
        </w:r>
      </w:hyperlink>
      <w:r w:rsidRPr="006666AF">
        <w:rPr>
          <w:sz w:val="28"/>
          <w:szCs w:val="28"/>
        </w:rPr>
        <w:t xml:space="preserve"> Кодекса Российской </w:t>
      </w:r>
      <w:r w:rsidRPr="006666AF">
        <w:rPr>
          <w:sz w:val="28"/>
          <w:szCs w:val="28"/>
        </w:rPr>
        <w:t>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8282F" w:rsidRPr="006666AF" w:rsidP="00F8282F">
      <w:pPr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Разъяснить, что в соответствии со статьей 32.7 Кодекса Российско</w:t>
      </w:r>
      <w:r w:rsidRPr="006666AF">
        <w:rPr>
          <w:sz w:val="28"/>
          <w:szCs w:val="28"/>
        </w:rPr>
        <w:t xml:space="preserve">й Федерации об административных правонарушениях,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 w:rsidRPr="006666AF">
        <w:rPr>
          <w:sz w:val="28"/>
          <w:szCs w:val="28"/>
        </w:rPr>
        <w:t>должно сдать все имеющиеся у него соответствующие удостоверения на управление транспортными средствами в ОГИБДД ОМВД России по г. Нягань, а в случае утраты указанного документа заявить об этом в указанный орган в тот же срок.</w:t>
      </w:r>
    </w:p>
    <w:p w:rsidR="00F8282F" w:rsidRPr="006666AF" w:rsidP="00F82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В случае уклонения лица, лишен</w:t>
      </w:r>
      <w:r w:rsidRPr="006666AF">
        <w:rPr>
          <w:sz w:val="28"/>
          <w:szCs w:val="28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6666AF">
        <w:rPr>
          <w:sz w:val="28"/>
          <w:szCs w:val="28"/>
        </w:rP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Кроме того, разъяснять, что в соответствии с частью 2 статьи 12</w:t>
      </w:r>
      <w:r w:rsidRPr="006666AF">
        <w:rPr>
          <w:sz w:val="28"/>
          <w:szCs w:val="28"/>
        </w:rPr>
        <w:t>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администрат</w:t>
      </w:r>
      <w:r w:rsidRPr="006666AF">
        <w:rPr>
          <w:sz w:val="28"/>
          <w:szCs w:val="28"/>
        </w:rPr>
        <w:t xml:space="preserve">ивный арест на срок до пятнадцати суток, либо обязательные работы на срок от ста до двухсот часов. </w:t>
      </w:r>
    </w:p>
    <w:p w:rsidR="00F8282F" w:rsidRPr="006666AF" w:rsidP="00F828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666AF">
        <w:rPr>
          <w:color w:val="000000"/>
          <w:sz w:val="28"/>
          <w:szCs w:val="28"/>
        </w:rPr>
        <w:t>Повторное совершение административного правонарушения, предусмотренного частью 2 статьи 12.7 Кодекса Российской Федерации об административных правонарушения</w:t>
      </w:r>
      <w:r w:rsidRPr="006666AF">
        <w:rPr>
          <w:color w:val="000000"/>
          <w:sz w:val="28"/>
          <w:szCs w:val="28"/>
        </w:rPr>
        <w:t>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</w:t>
      </w:r>
      <w:r w:rsidRPr="006666AF">
        <w:rPr>
          <w:sz w:val="28"/>
          <w:szCs w:val="28"/>
        </w:rPr>
        <w:t>ствии со статьей 264.1 Уголовного кодекса Российской Федерации.</w:t>
      </w:r>
    </w:p>
    <w:p w:rsidR="00F8282F" w:rsidRPr="006666AF" w:rsidP="00F8282F">
      <w:pPr>
        <w:ind w:firstLine="708"/>
        <w:jc w:val="both"/>
        <w:rPr>
          <w:sz w:val="28"/>
          <w:szCs w:val="28"/>
        </w:rPr>
      </w:pPr>
      <w:r w:rsidRPr="006666AF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A4181F">
        <w:rPr>
          <w:sz w:val="28"/>
          <w:szCs w:val="28"/>
        </w:rPr>
        <w:t>1</w:t>
      </w:r>
      <w:r w:rsidRPr="006666AF">
        <w:rPr>
          <w:sz w:val="28"/>
          <w:szCs w:val="28"/>
        </w:rPr>
        <w:t xml:space="preserve"> Няг</w:t>
      </w:r>
      <w:r w:rsidRPr="006666AF">
        <w:rPr>
          <w:sz w:val="28"/>
          <w:szCs w:val="28"/>
        </w:rPr>
        <w:t>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jc w:val="both"/>
        <w:rPr>
          <w:sz w:val="28"/>
          <w:szCs w:val="28"/>
        </w:rPr>
      </w:pPr>
    </w:p>
    <w:p w:rsidR="00F8282F" w:rsidRPr="006666AF" w:rsidP="00F8282F">
      <w:pPr>
        <w:pStyle w:val="BodyText"/>
        <w:tabs>
          <w:tab w:val="left" w:pos="0"/>
        </w:tabs>
        <w:spacing w:after="0"/>
        <w:jc w:val="both"/>
        <w:rPr>
          <w:sz w:val="28"/>
          <w:szCs w:val="28"/>
        </w:rPr>
      </w:pPr>
      <w:r w:rsidRPr="006666AF">
        <w:rPr>
          <w:sz w:val="28"/>
          <w:szCs w:val="28"/>
        </w:rPr>
        <w:tab/>
        <w:t>Мировой судья</w:t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</w:r>
      <w:r w:rsidRPr="006666AF">
        <w:rPr>
          <w:sz w:val="28"/>
          <w:szCs w:val="28"/>
        </w:rPr>
        <w:tab/>
        <w:t xml:space="preserve">                Р.Р. Изюмцева</w:t>
      </w:r>
    </w:p>
    <w:p w:rsidR="009D61FF" w:rsidRPr="006666AF">
      <w:pPr>
        <w:rPr>
          <w:sz w:val="28"/>
          <w:szCs w:val="28"/>
        </w:rPr>
      </w:pPr>
    </w:p>
    <w:sectPr w:rsidSect="00865B02">
      <w:headerReference w:type="default" r:id="rId6"/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5228">
      <w:rPr>
        <w:noProof/>
      </w:rPr>
      <w:t>8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6C55"/>
    <w:rsid w:val="000E7314"/>
    <w:rsid w:val="002C60CF"/>
    <w:rsid w:val="003A7E5E"/>
    <w:rsid w:val="005528C8"/>
    <w:rsid w:val="00565228"/>
    <w:rsid w:val="005B6784"/>
    <w:rsid w:val="006666AF"/>
    <w:rsid w:val="0068376B"/>
    <w:rsid w:val="006B426F"/>
    <w:rsid w:val="00720B86"/>
    <w:rsid w:val="00766BFB"/>
    <w:rsid w:val="00767C5E"/>
    <w:rsid w:val="007E4E15"/>
    <w:rsid w:val="008239E2"/>
    <w:rsid w:val="0083121E"/>
    <w:rsid w:val="009001D5"/>
    <w:rsid w:val="00967CA7"/>
    <w:rsid w:val="009D61FF"/>
    <w:rsid w:val="009F43F9"/>
    <w:rsid w:val="00A4181F"/>
    <w:rsid w:val="00AB0DF4"/>
    <w:rsid w:val="00AE5805"/>
    <w:rsid w:val="00B72A35"/>
    <w:rsid w:val="00C5006B"/>
    <w:rsid w:val="00D96496"/>
    <w:rsid w:val="00E0593E"/>
    <w:rsid w:val="00E704A9"/>
    <w:rsid w:val="00F46F9A"/>
    <w:rsid w:val="00F73125"/>
    <w:rsid w:val="00F82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